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525"/>
        <w:tblOverlap w:val="never"/>
        <w:tblW w:w="17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7"/>
        <w:gridCol w:w="7493"/>
        <w:gridCol w:w="7493"/>
      </w:tblGrid>
      <w:tr w:rsidR="00DE3906" w14:paraId="7F4E3221" w14:textId="77777777" w:rsidTr="00745C47">
        <w:tblPrEx>
          <w:tblCellMar>
            <w:top w:w="0" w:type="dxa"/>
            <w:bottom w:w="0" w:type="dxa"/>
          </w:tblCellMar>
        </w:tblPrEx>
        <w:trPr>
          <w:gridAfter w:val="1"/>
          <w:wAfter w:w="7493" w:type="dxa"/>
          <w:trHeight w:hRule="exact" w:val="1267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E6B11" w14:textId="4140CDF2" w:rsidR="00DE3906" w:rsidRPr="00DE3906" w:rsidRDefault="00DE3906" w:rsidP="00DE3906">
            <w:pPr>
              <w:pStyle w:val="a7"/>
              <w:spacing w:line="276" w:lineRule="auto"/>
              <w:rPr>
                <w:b/>
                <w:bCs/>
                <w:sz w:val="28"/>
                <w:szCs w:val="28"/>
              </w:rPr>
            </w:pPr>
            <w:r w:rsidRPr="00DE3906">
              <w:rPr>
                <w:b/>
                <w:bCs/>
                <w:sz w:val="28"/>
                <w:szCs w:val="28"/>
              </w:rPr>
              <w:t>Реквизиты для перечисления средств на депозитный счет для зачисления средств</w:t>
            </w:r>
            <w:r w:rsidRPr="00DE3906">
              <w:rPr>
                <w:b/>
                <w:bCs/>
                <w:sz w:val="28"/>
                <w:szCs w:val="28"/>
              </w:rPr>
              <w:t xml:space="preserve"> </w:t>
            </w:r>
            <w:r w:rsidRPr="00DE3906">
              <w:rPr>
                <w:b/>
                <w:bCs/>
                <w:sz w:val="28"/>
                <w:szCs w:val="28"/>
              </w:rPr>
              <w:t xml:space="preserve">во временно распоряжение получателем бюджетных </w:t>
            </w:r>
            <w:r w:rsidRPr="00DE3906">
              <w:rPr>
                <w:b/>
                <w:bCs/>
                <w:sz w:val="28"/>
                <w:szCs w:val="28"/>
              </w:rPr>
              <w:t>средств</w:t>
            </w:r>
          </w:p>
        </w:tc>
      </w:tr>
      <w:tr w:rsidR="00DE3906" w14:paraId="07967543" w14:textId="67AEA742" w:rsidTr="00DE3906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ADD94" w14:textId="0D1E1255" w:rsidR="00DE3906" w:rsidRDefault="00DE3906" w:rsidP="00DE3906">
            <w:pPr>
              <w:pStyle w:val="a7"/>
              <w:spacing w:before="8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Получатель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36715" w14:textId="7FAD4F40" w:rsidR="00DE3906" w:rsidRDefault="00DE3906" w:rsidP="00DE3906">
            <w:pPr>
              <w:pStyle w:val="a7"/>
              <w:spacing w:line="276" w:lineRule="auto"/>
              <w:jc w:val="left"/>
            </w:pPr>
            <w:r>
              <w:t>Управление Федерального Казначейства по Луганской Народной Республике (Управление Судебного департамента в Луганской Народной</w:t>
            </w:r>
            <w:r>
              <w:t xml:space="preserve"> Республике)</w:t>
            </w:r>
          </w:p>
        </w:tc>
        <w:tc>
          <w:tcPr>
            <w:tcW w:w="7493" w:type="dxa"/>
            <w:vAlign w:val="center"/>
          </w:tcPr>
          <w:p w14:paraId="32537C86" w14:textId="660C94B8" w:rsidR="00DE3906" w:rsidRDefault="00DE3906" w:rsidP="00DE3906"/>
        </w:tc>
      </w:tr>
      <w:tr w:rsidR="00DE3906" w14:paraId="4BD28166" w14:textId="77777777" w:rsidTr="00DE3906">
        <w:tblPrEx>
          <w:tblCellMar>
            <w:top w:w="0" w:type="dxa"/>
            <w:bottom w:w="0" w:type="dxa"/>
          </w:tblCellMar>
        </w:tblPrEx>
        <w:trPr>
          <w:gridAfter w:val="1"/>
          <w:wAfter w:w="7493" w:type="dxa"/>
          <w:trHeight w:hRule="exact" w:val="619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E61CB6" w14:textId="77777777" w:rsidR="00DE3906" w:rsidRDefault="00DE3906" w:rsidP="00DE3906">
            <w:pPr>
              <w:pStyle w:val="a7"/>
              <w:jc w:val="left"/>
            </w:pPr>
            <w:r>
              <w:rPr>
                <w:b/>
                <w:bCs/>
              </w:rPr>
              <w:t>ИНН получателя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74B8" w14:textId="77777777" w:rsidR="00DE3906" w:rsidRDefault="00DE3906" w:rsidP="00DE3906">
            <w:pPr>
              <w:pStyle w:val="a7"/>
              <w:jc w:val="left"/>
            </w:pPr>
            <w:r>
              <w:t>9403026390</w:t>
            </w:r>
          </w:p>
        </w:tc>
      </w:tr>
      <w:tr w:rsidR="00DE3906" w14:paraId="25BFDDA8" w14:textId="77777777" w:rsidTr="00DE3906">
        <w:tblPrEx>
          <w:tblCellMar>
            <w:top w:w="0" w:type="dxa"/>
            <w:bottom w:w="0" w:type="dxa"/>
          </w:tblCellMar>
        </w:tblPrEx>
        <w:trPr>
          <w:gridAfter w:val="1"/>
          <w:wAfter w:w="7493" w:type="dxa"/>
          <w:trHeight w:hRule="exact" w:val="619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BAF5A0" w14:textId="77777777" w:rsidR="00DE3906" w:rsidRDefault="00DE3906" w:rsidP="00DE3906">
            <w:pPr>
              <w:pStyle w:val="a7"/>
              <w:jc w:val="left"/>
            </w:pPr>
            <w:r>
              <w:rPr>
                <w:b/>
                <w:bCs/>
              </w:rPr>
              <w:t>КПП получателя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F795" w14:textId="77777777" w:rsidR="00DE3906" w:rsidRDefault="00DE3906" w:rsidP="00DE3906">
            <w:pPr>
              <w:pStyle w:val="a7"/>
              <w:jc w:val="left"/>
            </w:pPr>
            <w:r>
              <w:t>940301001</w:t>
            </w:r>
          </w:p>
        </w:tc>
      </w:tr>
      <w:tr w:rsidR="00DE3906" w14:paraId="335339D4" w14:textId="77777777" w:rsidTr="00DE3906">
        <w:tblPrEx>
          <w:tblCellMar>
            <w:top w:w="0" w:type="dxa"/>
            <w:bottom w:w="0" w:type="dxa"/>
          </w:tblCellMar>
        </w:tblPrEx>
        <w:trPr>
          <w:gridAfter w:val="1"/>
          <w:wAfter w:w="7493" w:type="dxa"/>
          <w:trHeight w:hRule="exact" w:val="610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A7374B" w14:textId="77777777" w:rsidR="00DE3906" w:rsidRDefault="00DE3906" w:rsidP="00DE3906">
            <w:pPr>
              <w:pStyle w:val="a7"/>
              <w:jc w:val="left"/>
            </w:pPr>
            <w:r>
              <w:rPr>
                <w:b/>
                <w:bCs/>
              </w:rPr>
              <w:t>ОГРН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1A1A" w14:textId="77777777" w:rsidR="00DE3906" w:rsidRDefault="00DE3906" w:rsidP="00DE3906">
            <w:pPr>
              <w:pStyle w:val="a7"/>
              <w:jc w:val="left"/>
            </w:pPr>
            <w:r>
              <w:t>1239400002742</w:t>
            </w:r>
          </w:p>
        </w:tc>
      </w:tr>
      <w:tr w:rsidR="00DE3906" w14:paraId="5874F124" w14:textId="77777777" w:rsidTr="00DE3906">
        <w:tblPrEx>
          <w:tblCellMar>
            <w:top w:w="0" w:type="dxa"/>
            <w:bottom w:w="0" w:type="dxa"/>
          </w:tblCellMar>
        </w:tblPrEx>
        <w:trPr>
          <w:gridAfter w:val="1"/>
          <w:wAfter w:w="7493" w:type="dxa"/>
          <w:trHeight w:hRule="exact" w:val="614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DE4073" w14:textId="77777777" w:rsidR="00DE3906" w:rsidRDefault="00DE3906" w:rsidP="00DE3906">
            <w:pPr>
              <w:pStyle w:val="a7"/>
              <w:jc w:val="left"/>
            </w:pPr>
            <w:r>
              <w:rPr>
                <w:b/>
                <w:bCs/>
              </w:rPr>
              <w:t>ОКТМО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4BB9" w14:textId="77777777" w:rsidR="00DE3906" w:rsidRDefault="00DE3906" w:rsidP="00DE3906">
            <w:pPr>
              <w:pStyle w:val="a7"/>
              <w:jc w:val="left"/>
            </w:pPr>
            <w:r>
              <w:t>43701000001</w:t>
            </w:r>
          </w:p>
        </w:tc>
      </w:tr>
      <w:tr w:rsidR="00DE3906" w14:paraId="5D28B9FB" w14:textId="77777777" w:rsidTr="00DE3906">
        <w:tblPrEx>
          <w:tblCellMar>
            <w:top w:w="0" w:type="dxa"/>
            <w:bottom w:w="0" w:type="dxa"/>
          </w:tblCellMar>
        </w:tblPrEx>
        <w:trPr>
          <w:gridAfter w:val="1"/>
          <w:wAfter w:w="7493" w:type="dxa"/>
          <w:trHeight w:hRule="exact" w:val="936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53D25D" w14:textId="77777777" w:rsidR="00DE3906" w:rsidRDefault="00DE3906" w:rsidP="00DE3906">
            <w:pPr>
              <w:pStyle w:val="a7"/>
              <w:spacing w:before="80"/>
              <w:jc w:val="left"/>
            </w:pPr>
            <w:r>
              <w:rPr>
                <w:b/>
                <w:bCs/>
              </w:rPr>
              <w:t>Наименование банка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FCEC" w14:textId="77777777" w:rsidR="00DE3906" w:rsidRDefault="00DE3906" w:rsidP="00DE3906">
            <w:pPr>
              <w:pStyle w:val="a7"/>
              <w:spacing w:line="271" w:lineRule="auto"/>
              <w:jc w:val="left"/>
            </w:pPr>
            <w:r>
              <w:t>ОТДЕЛЕНИЕ ЛУГАНСК БАНКА РОССИИ//УФК по Луганской Народной Республике в г. Луганске</w:t>
            </w:r>
          </w:p>
        </w:tc>
      </w:tr>
      <w:tr w:rsidR="00DE3906" w14:paraId="70C4CB97" w14:textId="77777777" w:rsidTr="00DE3906">
        <w:tblPrEx>
          <w:tblCellMar>
            <w:top w:w="0" w:type="dxa"/>
            <w:bottom w:w="0" w:type="dxa"/>
          </w:tblCellMar>
        </w:tblPrEx>
        <w:trPr>
          <w:gridAfter w:val="1"/>
          <w:wAfter w:w="7493" w:type="dxa"/>
          <w:trHeight w:hRule="exact" w:val="64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3C0A0" w14:textId="77777777" w:rsidR="00DE3906" w:rsidRDefault="00DE3906" w:rsidP="00DE3906">
            <w:pPr>
              <w:pStyle w:val="a7"/>
              <w:jc w:val="left"/>
            </w:pPr>
            <w:r>
              <w:rPr>
                <w:b/>
                <w:bCs/>
              </w:rPr>
              <w:t>БИК банка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B04A" w14:textId="77777777" w:rsidR="00DE3906" w:rsidRDefault="00DE3906" w:rsidP="00DE3906">
            <w:pPr>
              <w:pStyle w:val="a7"/>
              <w:jc w:val="left"/>
            </w:pPr>
            <w:r>
              <w:t>044371902</w:t>
            </w:r>
          </w:p>
        </w:tc>
      </w:tr>
    </w:tbl>
    <w:p w14:paraId="3C20CFA1" w14:textId="1602BCFE" w:rsidR="00BF1985" w:rsidRDefault="00BF1985" w:rsidP="00DE3906">
      <w:pPr>
        <w:pStyle w:val="a5"/>
        <w:ind w:firstLine="0"/>
      </w:pPr>
    </w:p>
    <w:tbl>
      <w:tblPr>
        <w:tblOverlap w:val="never"/>
        <w:tblW w:w="104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7"/>
        <w:gridCol w:w="7493"/>
      </w:tblGrid>
      <w:tr w:rsidR="007E4CE6" w14:paraId="65ECF6AD" w14:textId="77777777" w:rsidTr="00BF1985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C7EDF7" w14:textId="77777777" w:rsidR="007E4CE6" w:rsidRDefault="00000000">
            <w:pPr>
              <w:pStyle w:val="a7"/>
              <w:spacing w:line="305" w:lineRule="auto"/>
              <w:jc w:val="left"/>
            </w:pPr>
            <w:r>
              <w:rPr>
                <w:b/>
                <w:bCs/>
              </w:rPr>
              <w:t>Номер единого казначейского счета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0CE09" w14:textId="77777777" w:rsidR="007E4CE6" w:rsidRDefault="00000000">
            <w:pPr>
              <w:pStyle w:val="a7"/>
              <w:spacing w:before="120"/>
              <w:jc w:val="left"/>
            </w:pPr>
            <w:r>
              <w:t>40116810009410000028</w:t>
            </w:r>
          </w:p>
        </w:tc>
      </w:tr>
      <w:tr w:rsidR="007E4CE6" w14:paraId="29AB3745" w14:textId="77777777" w:rsidTr="00BF1985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C028A8" w14:textId="77777777" w:rsidR="007E4CE6" w:rsidRDefault="00000000">
            <w:pPr>
              <w:pStyle w:val="a7"/>
              <w:spacing w:line="283" w:lineRule="auto"/>
              <w:jc w:val="left"/>
            </w:pPr>
            <w:r>
              <w:rPr>
                <w:b/>
                <w:bCs/>
              </w:rPr>
              <w:t>Номер казначейского счета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49EC1" w14:textId="77777777" w:rsidR="007E4CE6" w:rsidRDefault="00000000">
            <w:pPr>
              <w:pStyle w:val="a7"/>
              <w:spacing w:before="100"/>
              <w:jc w:val="left"/>
            </w:pPr>
            <w:r>
              <w:t>03212643000000018300</w:t>
            </w:r>
          </w:p>
        </w:tc>
      </w:tr>
      <w:tr w:rsidR="007E4CE6" w14:paraId="7CFB05FB" w14:textId="77777777" w:rsidTr="00BF1985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740DC9" w14:textId="77777777" w:rsidR="007E4CE6" w:rsidRDefault="00000000">
            <w:pPr>
              <w:pStyle w:val="a7"/>
              <w:jc w:val="left"/>
            </w:pPr>
            <w:r>
              <w:rPr>
                <w:b/>
                <w:bCs/>
              </w:rPr>
              <w:t>Лицевой счет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A8F2" w14:textId="77777777" w:rsidR="007E4CE6" w:rsidRDefault="00000000">
            <w:pPr>
              <w:pStyle w:val="a7"/>
              <w:jc w:val="left"/>
            </w:pPr>
            <w:r>
              <w:rPr>
                <w:lang w:val="en-US" w:eastAsia="en-US" w:bidi="en-US"/>
              </w:rPr>
              <w:t>05831G23590</w:t>
            </w:r>
          </w:p>
        </w:tc>
      </w:tr>
      <w:tr w:rsidR="007E4CE6" w14:paraId="3047AA24" w14:textId="77777777" w:rsidTr="00BF1985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21659F" w14:textId="77777777" w:rsidR="007E4CE6" w:rsidRDefault="00000000">
            <w:pPr>
              <w:pStyle w:val="a7"/>
              <w:jc w:val="left"/>
            </w:pPr>
            <w:r>
              <w:rPr>
                <w:b/>
                <w:bCs/>
              </w:rPr>
              <w:t>Код средств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4CEB" w14:textId="77777777" w:rsidR="007E4CE6" w:rsidRDefault="00000000">
            <w:pPr>
              <w:pStyle w:val="a7"/>
              <w:jc w:val="left"/>
            </w:pPr>
            <w:r>
              <w:rPr>
                <w:lang w:val="en-US" w:eastAsia="en-US" w:bidi="en-US"/>
              </w:rPr>
              <w:t>438001G23590028</w:t>
            </w:r>
          </w:p>
        </w:tc>
      </w:tr>
      <w:tr w:rsidR="007E4CE6" w14:paraId="0B2EF558" w14:textId="77777777" w:rsidTr="00BF1985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6E797" w14:textId="77777777" w:rsidR="007E4CE6" w:rsidRDefault="00000000">
            <w:pPr>
              <w:pStyle w:val="a7"/>
              <w:spacing w:line="276" w:lineRule="auto"/>
              <w:jc w:val="left"/>
            </w:pPr>
            <w:r>
              <w:rPr>
                <w:b/>
                <w:bCs/>
              </w:rPr>
              <w:t>Номера нормативных правовых актов (поле 22)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74C1" w14:textId="77777777" w:rsidR="007E4CE6" w:rsidRDefault="00000000">
            <w:pPr>
              <w:pStyle w:val="a7"/>
              <w:spacing w:before="80"/>
              <w:jc w:val="left"/>
            </w:pPr>
            <w:r>
              <w:t>0002 0024 0027 0028 0030 0038</w:t>
            </w:r>
          </w:p>
        </w:tc>
      </w:tr>
    </w:tbl>
    <w:p w14:paraId="0B3E40D6" w14:textId="77777777" w:rsidR="007E4CE6" w:rsidRDefault="00000000" w:rsidP="00DE3906">
      <w:pPr>
        <w:pStyle w:val="11"/>
        <w:keepNext/>
        <w:keepLines/>
      </w:pPr>
      <w:bookmarkStart w:id="0" w:name="bookmark0"/>
      <w:r>
        <w:lastRenderedPageBreak/>
        <w:t>Перечень федеральных законов, иных нормативных правовых актов</w:t>
      </w:r>
      <w:r>
        <w:br/>
      </w:r>
      <w:r w:rsidRPr="000047E9">
        <w:t>Российской Федерации</w:t>
      </w:r>
      <w:bookmarkEnd w:id="0"/>
    </w:p>
    <w:p w14:paraId="1256C4E7" w14:textId="77777777" w:rsidR="000047E9" w:rsidRDefault="000047E9" w:rsidP="00DE3906">
      <w:pPr>
        <w:pStyle w:val="11"/>
        <w:keepNext/>
        <w:keepLines/>
      </w:pPr>
    </w:p>
    <w:tbl>
      <w:tblPr>
        <w:tblOverlap w:val="never"/>
        <w:tblW w:w="104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1498"/>
        <w:gridCol w:w="2246"/>
        <w:gridCol w:w="2304"/>
        <w:gridCol w:w="3610"/>
      </w:tblGrid>
      <w:tr w:rsidR="007E4CE6" w14:paraId="683A886C" w14:textId="77777777" w:rsidTr="000047E9">
        <w:tblPrEx>
          <w:tblCellMar>
            <w:top w:w="0" w:type="dxa"/>
            <w:bottom w:w="0" w:type="dxa"/>
          </w:tblCellMar>
        </w:tblPrEx>
        <w:trPr>
          <w:trHeight w:hRule="exact" w:val="202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4A0C2F" w14:textId="77777777" w:rsidR="007E4CE6" w:rsidRDefault="00000000">
            <w:pPr>
              <w:pStyle w:val="a7"/>
              <w:spacing w:before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C25AFD" w14:textId="77777777" w:rsidR="007E4CE6" w:rsidRDefault="00000000">
            <w:pPr>
              <w:pStyle w:val="a7"/>
              <w:spacing w:line="298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Код </w:t>
            </w:r>
            <w:proofErr w:type="spellStart"/>
            <w:r>
              <w:rPr>
                <w:b/>
                <w:bCs/>
                <w:sz w:val="22"/>
                <w:szCs w:val="22"/>
              </w:rPr>
              <w:t>нормативно</w:t>
            </w:r>
            <w:r>
              <w:rPr>
                <w:b/>
                <w:bCs/>
                <w:sz w:val="22"/>
                <w:szCs w:val="22"/>
              </w:rPr>
              <w:softHyphen/>
              <w:t>правового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акта (поле 22)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2975C0" w14:textId="77777777" w:rsidR="007E4CE6" w:rsidRDefault="00000000">
            <w:pPr>
              <w:pStyle w:val="a7"/>
              <w:spacing w:before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97186B" w14:textId="77777777" w:rsidR="007E4CE6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правовой акт Российской Федерации в соответствии с Федеральным законом (номер, дата)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0C0A0" w14:textId="77777777" w:rsidR="007E4CE6" w:rsidRDefault="00000000">
            <w:pPr>
              <w:pStyle w:val="a7"/>
              <w:spacing w:before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денежных средств</w:t>
            </w:r>
          </w:p>
        </w:tc>
      </w:tr>
      <w:tr w:rsidR="007E4CE6" w14:paraId="1A9B9395" w14:textId="77777777" w:rsidTr="000047E9">
        <w:tblPrEx>
          <w:tblCellMar>
            <w:top w:w="0" w:type="dxa"/>
            <w:bottom w:w="0" w:type="dxa"/>
          </w:tblCellMar>
        </w:tblPrEx>
        <w:trPr>
          <w:trHeight w:hRule="exact" w:val="164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09052" w14:textId="77777777" w:rsidR="007E4CE6" w:rsidRDefault="00000000">
            <w:pPr>
              <w:pStyle w:val="a7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D61A5" w14:textId="77777777" w:rsidR="007E4CE6" w:rsidRDefault="00000000">
            <w:pPr>
              <w:pStyle w:val="a7"/>
            </w:pPr>
            <w:r>
              <w:rPr>
                <w:b/>
                <w:bCs/>
              </w:rPr>
              <w:t>0024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97D833" w14:textId="77777777" w:rsidR="007E4CE6" w:rsidRDefault="00000000">
            <w:pPr>
              <w:pStyle w:val="a7"/>
            </w:pPr>
            <w:proofErr w:type="spellStart"/>
            <w:r>
              <w:t>Уголовно</w:t>
            </w:r>
            <w:r>
              <w:softHyphen/>
              <w:t>процессуальный</w:t>
            </w:r>
            <w:proofErr w:type="spellEnd"/>
            <w:r>
              <w:t xml:space="preserve"> кодекс Российской Федерации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4DED86" w14:textId="77777777" w:rsidR="007E4CE6" w:rsidRDefault="00000000">
            <w:pPr>
              <w:pStyle w:val="a7"/>
            </w:pPr>
            <w:r>
              <w:t>Приказ Судебного департамента при Верховном суде Российской Федерации от 05.11.2015 №345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E1515" w14:textId="77777777" w:rsidR="007E4CE6" w:rsidRDefault="00000000">
            <w:pPr>
              <w:pStyle w:val="a7"/>
              <w:spacing w:line="233" w:lineRule="auto"/>
            </w:pPr>
            <w:r>
              <w:t>Денежные средства, являющиеся предметом залога.</w:t>
            </w:r>
          </w:p>
        </w:tc>
      </w:tr>
      <w:tr w:rsidR="007E4CE6" w14:paraId="03CE1967" w14:textId="77777777" w:rsidTr="000047E9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798382" w14:textId="77777777" w:rsidR="007E4CE6" w:rsidRDefault="00000000">
            <w:pPr>
              <w:pStyle w:val="a7"/>
            </w:pPr>
            <w: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B6FDE7" w14:textId="77777777" w:rsidR="007E4CE6" w:rsidRDefault="00000000">
            <w:pPr>
              <w:pStyle w:val="a7"/>
            </w:pPr>
            <w:r>
              <w:rPr>
                <w:b/>
                <w:bCs/>
              </w:rPr>
              <w:t>0027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373B12" w14:textId="77777777" w:rsidR="007E4CE6" w:rsidRDefault="00000000">
            <w:pPr>
              <w:pStyle w:val="a7"/>
            </w:pPr>
            <w:r>
              <w:t>Кодекс административного судопроизводства Российской Федерации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E1E534" w14:textId="77777777" w:rsidR="007E4CE6" w:rsidRDefault="00000000">
            <w:pPr>
              <w:pStyle w:val="a7"/>
            </w:pPr>
            <w:r>
              <w:t>Приказ Судебного департамента при Верховном суде Российской Федерации от 05.11.2015 №345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2B031" w14:textId="77777777" w:rsidR="007E4CE6" w:rsidRDefault="00000000">
            <w:pPr>
              <w:pStyle w:val="a7"/>
            </w:pPr>
            <w:r>
              <w:t>Денежные средства для обеспечения возмещения судебных издержек, связанных с рассмотрением административного дела.</w:t>
            </w:r>
          </w:p>
        </w:tc>
      </w:tr>
      <w:tr w:rsidR="007E4CE6" w14:paraId="2A22B3ED" w14:textId="77777777" w:rsidTr="000047E9">
        <w:tblPrEx>
          <w:tblCellMar>
            <w:top w:w="0" w:type="dxa"/>
            <w:bottom w:w="0" w:type="dxa"/>
          </w:tblCellMar>
        </w:tblPrEx>
        <w:trPr>
          <w:trHeight w:hRule="exact" w:val="217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B1307B" w14:textId="77777777" w:rsidR="007E4CE6" w:rsidRDefault="00000000">
            <w:pPr>
              <w:pStyle w:val="a7"/>
              <w:ind w:firstLine="320"/>
              <w:jc w:val="left"/>
            </w:pPr>
            <w: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9D8AAA" w14:textId="77777777" w:rsidR="007E4CE6" w:rsidRDefault="00000000">
            <w:pPr>
              <w:pStyle w:val="a7"/>
            </w:pPr>
            <w:r>
              <w:rPr>
                <w:b/>
                <w:bCs/>
              </w:rPr>
              <w:t>0028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DD8D7F" w14:textId="77777777" w:rsidR="007E4CE6" w:rsidRDefault="00000000">
            <w:pPr>
              <w:pStyle w:val="a7"/>
              <w:spacing w:line="233" w:lineRule="auto"/>
            </w:pPr>
            <w:r>
              <w:t>Гражданский процессуальный кодекс Российской Федерации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8A3726" w14:textId="77777777" w:rsidR="007E4CE6" w:rsidRDefault="00000000">
            <w:pPr>
              <w:pStyle w:val="a7"/>
            </w:pPr>
            <w:r>
              <w:t>Приказ Судебного департамента при Верховном суде Российской Федерации от 05.11.2015 №345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289F1" w14:textId="77777777" w:rsidR="007E4CE6" w:rsidRDefault="00000000">
            <w:pPr>
              <w:pStyle w:val="a7"/>
            </w:pPr>
            <w:r>
              <w:t>Денежные средства взамен принятых судом мер по обеспечению иска (вносятся ответчиками); денежные средства для обеспечения возмещения судебных издержек, связанных с рассмотрением гражданского дела.</w:t>
            </w:r>
          </w:p>
        </w:tc>
      </w:tr>
      <w:tr w:rsidR="007E4CE6" w14:paraId="3E13DC8F" w14:textId="77777777" w:rsidTr="000047E9">
        <w:tblPrEx>
          <w:tblCellMar>
            <w:top w:w="0" w:type="dxa"/>
            <w:bottom w:w="0" w:type="dxa"/>
          </w:tblCellMar>
        </w:tblPrEx>
        <w:trPr>
          <w:trHeight w:hRule="exact" w:val="278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5D489E" w14:textId="77777777" w:rsidR="007E4CE6" w:rsidRDefault="00000000">
            <w:pPr>
              <w:pStyle w:val="a7"/>
              <w:ind w:firstLine="320"/>
              <w:jc w:val="left"/>
            </w:pPr>
            <w: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B78DBE" w14:textId="77777777" w:rsidR="007E4CE6" w:rsidRDefault="00000000">
            <w:pPr>
              <w:pStyle w:val="a7"/>
            </w:pPr>
            <w:r>
              <w:rPr>
                <w:b/>
                <w:bCs/>
              </w:rPr>
              <w:t>0030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C5A2A4" w14:textId="4899AD37" w:rsidR="007E4CE6" w:rsidRDefault="00000000">
            <w:pPr>
              <w:pStyle w:val="a7"/>
              <w:spacing w:line="233" w:lineRule="auto"/>
            </w:pPr>
            <w:r>
              <w:t xml:space="preserve">Федеральный закон от 26 октября 2002 </w:t>
            </w:r>
            <w:r w:rsidR="000047E9">
              <w:br/>
            </w:r>
            <w:r>
              <w:t>№ 127-ФЗ «О</w:t>
            </w:r>
            <w:r w:rsidR="000047E9">
              <w:t xml:space="preserve"> </w:t>
            </w:r>
            <w:r w:rsidR="000047E9">
              <w:t>несостоятельности (банкротстве)»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D47A5" w14:textId="77777777" w:rsidR="007E4CE6" w:rsidRDefault="00000000">
            <w:pPr>
              <w:pStyle w:val="a7"/>
            </w:pPr>
            <w:r>
              <w:t>-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EE27" w14:textId="77777777" w:rsidR="000047E9" w:rsidRDefault="00000000">
            <w:pPr>
              <w:pStyle w:val="a7"/>
            </w:pPr>
            <w:r>
              <w:t>Денежные средства для исполнения обязательств кредитной организации</w:t>
            </w:r>
            <w:r w:rsidR="000047E9">
              <w:t xml:space="preserve"> </w:t>
            </w:r>
          </w:p>
          <w:p w14:paraId="5CB24527" w14:textId="4D50190D" w:rsidR="007E4CE6" w:rsidRDefault="000047E9">
            <w:pPr>
              <w:pStyle w:val="a7"/>
            </w:pPr>
            <w:r>
              <w:t xml:space="preserve">Денежные средства в размере, достаточном для погашения требований кредиторов участников строительства. Денежные средства на выплату вознаграждений финансовому </w:t>
            </w:r>
            <w:proofErr w:type="gramStart"/>
            <w:r>
              <w:t>управляющему.</w:t>
            </w:r>
            <w:r w:rsidR="00000000">
              <w:t>.</w:t>
            </w:r>
            <w:proofErr w:type="gramEnd"/>
          </w:p>
        </w:tc>
      </w:tr>
      <w:tr w:rsidR="000047E9" w14:paraId="68D46115" w14:textId="77777777" w:rsidTr="000047E9">
        <w:tblPrEx>
          <w:tblCellMar>
            <w:top w:w="0" w:type="dxa"/>
            <w:bottom w:w="0" w:type="dxa"/>
          </w:tblCellMar>
        </w:tblPrEx>
        <w:trPr>
          <w:trHeight w:hRule="exact" w:val="239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38464F" w14:textId="6D769998" w:rsidR="000047E9" w:rsidRDefault="000047E9" w:rsidP="000047E9">
            <w:pPr>
              <w:pStyle w:val="a7"/>
              <w:ind w:firstLine="320"/>
              <w:jc w:val="left"/>
            </w:pPr>
            <w: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EE2488" w14:textId="79EF42CB" w:rsidR="000047E9" w:rsidRDefault="000047E9" w:rsidP="000047E9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0038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FC5B89" w14:textId="6AE25935" w:rsidR="000047E9" w:rsidRDefault="000047E9" w:rsidP="000047E9">
            <w:pPr>
              <w:pStyle w:val="a7"/>
              <w:spacing w:line="233" w:lineRule="auto"/>
            </w:pPr>
            <w:r>
              <w:t>Кодекс Российской Федерации об административных правонарушениях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50605A" w14:textId="08854303" w:rsidR="000047E9" w:rsidRDefault="000047E9" w:rsidP="000047E9">
            <w:pPr>
              <w:pStyle w:val="a7"/>
            </w:pPr>
            <w:r>
              <w:t>Приказ Судебного департамента при Верховном суде Российской Федерации от 05.11.2015 № 345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1E68" w14:textId="7B688E32" w:rsidR="000047E9" w:rsidRDefault="000047E9" w:rsidP="000047E9">
            <w:pPr>
              <w:pStyle w:val="a7"/>
            </w:pPr>
            <w:r>
              <w:t>Денежные средства, являющиеся предметом залога.</w:t>
            </w:r>
          </w:p>
        </w:tc>
      </w:tr>
    </w:tbl>
    <w:p w14:paraId="73F43C28" w14:textId="1A438186" w:rsidR="007E4CE6" w:rsidRDefault="007E4CE6" w:rsidP="000047E9">
      <w:pPr>
        <w:spacing w:line="1" w:lineRule="exact"/>
      </w:pPr>
    </w:p>
    <w:sectPr w:rsidR="007E4CE6">
      <w:type w:val="continuous"/>
      <w:pgSz w:w="11900" w:h="16840"/>
      <w:pgMar w:top="1379" w:right="510" w:bottom="1740" w:left="950" w:header="0" w:footer="131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817A7" w14:textId="77777777" w:rsidR="00602ABD" w:rsidRDefault="00602ABD">
      <w:r>
        <w:separator/>
      </w:r>
    </w:p>
  </w:endnote>
  <w:endnote w:type="continuationSeparator" w:id="0">
    <w:p w14:paraId="7BAB1212" w14:textId="77777777" w:rsidR="00602ABD" w:rsidRDefault="0060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ACF9C" w14:textId="77777777" w:rsidR="00602ABD" w:rsidRDefault="00602ABD"/>
  </w:footnote>
  <w:footnote w:type="continuationSeparator" w:id="0">
    <w:p w14:paraId="4146BD76" w14:textId="77777777" w:rsidR="00602ABD" w:rsidRDefault="00602A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CE6"/>
    <w:rsid w:val="000047E9"/>
    <w:rsid w:val="00602ABD"/>
    <w:rsid w:val="006F1E7D"/>
    <w:rsid w:val="007E4CE6"/>
    <w:rsid w:val="009E1982"/>
    <w:rsid w:val="00BF1985"/>
    <w:rsid w:val="00DE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02A8"/>
  <w15:docId w15:val="{F9877AF7-CFC0-496B-8785-DFB3F819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pacing w:after="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1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spacing w:after="400"/>
      <w:ind w:firstLine="39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sz w:val="20"/>
      <w:szCs w:val="20"/>
    </w:rPr>
  </w:style>
  <w:style w:type="paragraph" w:customStyle="1" w:styleId="a5">
    <w:name w:val="Подпись к таблице"/>
    <w:basedOn w:val="a"/>
    <w:link w:val="a4"/>
    <w:pPr>
      <w:ind w:firstLine="7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pacing w:after="590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</cp:lastModifiedBy>
  <cp:revision>2</cp:revision>
  <dcterms:created xsi:type="dcterms:W3CDTF">2024-11-14T12:39:00Z</dcterms:created>
  <dcterms:modified xsi:type="dcterms:W3CDTF">2024-11-14T12:43:00Z</dcterms:modified>
</cp:coreProperties>
</file>